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3854" w:rsidRPr="00DC1D70" w:rsidRDefault="00386E21" w:rsidP="00E756DA">
      <w:pPr>
        <w:pStyle w:val="a3"/>
        <w:tabs>
          <w:tab w:val="clear" w:pos="4677"/>
          <w:tab w:val="clear" w:pos="9355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sdt>
        <w:sdtPr>
          <w:rPr>
            <w:rFonts w:ascii="Times New Roman" w:hAnsi="Times New Roman" w:cs="Times New Roman"/>
            <w:b/>
            <w:sz w:val="28"/>
            <w:szCs w:val="28"/>
          </w:rPr>
          <w:alias w:val="Дата публикации"/>
          <w:tag w:val=""/>
          <w:id w:val="562374882"/>
          <w:placeholder>
            <w:docPart w:val="9D29B50CB72543278AFD22E86DE78A36"/>
          </w:placeholder>
          <w:dataBinding w:prefixMappings="xmlns:ns0='http://schemas.microsoft.com/office/2006/coverPageProps' " w:xpath="/ns0:CoverPageProperties[1]/ns0:PublishDate[1]" w:storeItemID="{55AF091B-3C7A-41E3-B477-F2FDAA23CFDA}"/>
          <w:date w:fullDate="2026-08-13T00:00:00Z">
            <w:dateFormat w:val="dd.MM.yyyy"/>
            <w:lid w:val="ru-RU"/>
            <w:storeMappedDataAs w:val="dateTime"/>
            <w:calendar w:val="gregorian"/>
          </w:date>
        </w:sdtPr>
        <w:sdtEndPr/>
        <w:sdtContent>
          <w:r w:rsidR="007E6FD5">
            <w:rPr>
              <w:rFonts w:ascii="Times New Roman" w:hAnsi="Times New Roman" w:cs="Times New Roman"/>
              <w:b/>
              <w:sz w:val="28"/>
              <w:szCs w:val="28"/>
            </w:rPr>
            <w:t>1</w:t>
          </w:r>
          <w:r w:rsidR="00392A58">
            <w:rPr>
              <w:rFonts w:ascii="Times New Roman" w:hAnsi="Times New Roman" w:cs="Times New Roman"/>
              <w:b/>
              <w:sz w:val="28"/>
              <w:szCs w:val="28"/>
            </w:rPr>
            <w:t>3</w:t>
          </w:r>
          <w:r w:rsidR="00C32E73">
            <w:rPr>
              <w:rFonts w:ascii="Times New Roman" w:hAnsi="Times New Roman" w:cs="Times New Roman"/>
              <w:b/>
              <w:sz w:val="28"/>
              <w:szCs w:val="28"/>
            </w:rPr>
            <w:t>.</w:t>
          </w:r>
          <w:r w:rsidR="00392A58">
            <w:rPr>
              <w:rFonts w:ascii="Times New Roman" w:hAnsi="Times New Roman" w:cs="Times New Roman"/>
              <w:b/>
              <w:sz w:val="28"/>
              <w:szCs w:val="28"/>
            </w:rPr>
            <w:t>0</w:t>
          </w:r>
          <w:r w:rsidR="007E6FD5">
            <w:rPr>
              <w:rFonts w:ascii="Times New Roman" w:hAnsi="Times New Roman" w:cs="Times New Roman"/>
              <w:b/>
              <w:sz w:val="28"/>
              <w:szCs w:val="28"/>
            </w:rPr>
            <w:t>8</w:t>
          </w:r>
          <w:r w:rsidR="00C32E73">
            <w:rPr>
              <w:rFonts w:ascii="Times New Roman" w:hAnsi="Times New Roman" w:cs="Times New Roman"/>
              <w:b/>
              <w:sz w:val="28"/>
              <w:szCs w:val="28"/>
            </w:rPr>
            <w:t>.202</w:t>
          </w:r>
          <w:r w:rsidR="00392A58">
            <w:rPr>
              <w:rFonts w:ascii="Times New Roman" w:hAnsi="Times New Roman" w:cs="Times New Roman"/>
              <w:b/>
              <w:sz w:val="28"/>
              <w:szCs w:val="28"/>
            </w:rPr>
            <w:t>6</w:t>
          </w:r>
        </w:sdtContent>
      </w:sdt>
      <w:r w:rsidR="00A54585" w:rsidRPr="00DC1D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54585" w:rsidRPr="00DC1D70">
        <w:rPr>
          <w:rFonts w:ascii="Times New Roman" w:hAnsi="Times New Roman" w:cs="Times New Roman"/>
          <w:b/>
          <w:sz w:val="28"/>
          <w:szCs w:val="28"/>
        </w:rPr>
        <w:tab/>
      </w:r>
      <w:r w:rsidR="00A54585" w:rsidRPr="00DC1D70">
        <w:rPr>
          <w:rFonts w:ascii="Times New Roman" w:hAnsi="Times New Roman" w:cs="Times New Roman"/>
          <w:b/>
          <w:sz w:val="28"/>
          <w:szCs w:val="28"/>
        </w:rPr>
        <w:tab/>
      </w:r>
      <w:r w:rsidR="00A54585" w:rsidRPr="00DC1D70">
        <w:rPr>
          <w:rFonts w:ascii="Times New Roman" w:hAnsi="Times New Roman" w:cs="Times New Roman"/>
          <w:b/>
          <w:sz w:val="28"/>
          <w:szCs w:val="28"/>
        </w:rPr>
        <w:tab/>
      </w:r>
      <w:r w:rsidR="00E756DA">
        <w:rPr>
          <w:rFonts w:ascii="Times New Roman" w:hAnsi="Times New Roman" w:cs="Times New Roman"/>
          <w:b/>
          <w:sz w:val="28"/>
          <w:szCs w:val="28"/>
        </w:rPr>
        <w:tab/>
      </w:r>
      <w:r w:rsidR="00E756DA">
        <w:rPr>
          <w:rFonts w:ascii="Times New Roman" w:hAnsi="Times New Roman" w:cs="Times New Roman"/>
          <w:b/>
          <w:sz w:val="28"/>
          <w:szCs w:val="28"/>
        </w:rPr>
        <w:tab/>
      </w:r>
      <w:r w:rsidR="00E756DA">
        <w:rPr>
          <w:rFonts w:ascii="Times New Roman" w:hAnsi="Times New Roman" w:cs="Times New Roman"/>
          <w:b/>
          <w:sz w:val="28"/>
          <w:szCs w:val="28"/>
        </w:rPr>
        <w:tab/>
      </w:r>
      <w:r w:rsidR="00E756DA">
        <w:rPr>
          <w:rFonts w:ascii="Times New Roman" w:hAnsi="Times New Roman" w:cs="Times New Roman"/>
          <w:b/>
          <w:sz w:val="28"/>
          <w:szCs w:val="28"/>
        </w:rPr>
        <w:tab/>
      </w:r>
      <w:r w:rsidR="00E756DA">
        <w:rPr>
          <w:rFonts w:ascii="Times New Roman" w:hAnsi="Times New Roman" w:cs="Times New Roman"/>
          <w:b/>
          <w:sz w:val="28"/>
          <w:szCs w:val="28"/>
        </w:rPr>
        <w:tab/>
      </w:r>
      <w:r w:rsidR="00E756DA">
        <w:rPr>
          <w:rFonts w:ascii="Times New Roman" w:hAnsi="Times New Roman" w:cs="Times New Roman"/>
          <w:b/>
          <w:sz w:val="28"/>
          <w:szCs w:val="28"/>
        </w:rPr>
        <w:tab/>
      </w:r>
      <w:r w:rsidR="006933DE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A54585" w:rsidRPr="00DC1D70">
        <w:rPr>
          <w:rFonts w:ascii="Times New Roman" w:hAnsi="Times New Roman" w:cs="Times New Roman"/>
          <w:b/>
          <w:sz w:val="28"/>
          <w:szCs w:val="28"/>
        </w:rPr>
        <w:t>ПРЕСС-РЕЛИЗ</w:t>
      </w:r>
    </w:p>
    <w:p w:rsidR="008024B8" w:rsidRDefault="008024B8" w:rsidP="00BB15B0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6FD5" w:rsidRDefault="007E6FD5" w:rsidP="00BB15B0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оск_представила_на_форуме_арктика_1561d9"/>
      <w:r w:rsidRPr="005622F8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>ОСК представила на форуме «Арктика – Регионы» предложения по развитию арктического флота</w:t>
      </w:r>
      <w:bookmarkEnd w:id="0"/>
    </w:p>
    <w:p w:rsidR="004568DB" w:rsidRDefault="004568DB" w:rsidP="009D648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6FD5" w:rsidRPr="005622F8" w:rsidRDefault="007E6FD5" w:rsidP="007E6FD5">
      <w:pPr>
        <w:spacing w:after="0"/>
        <w:ind w:left="-30" w:firstLine="59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22F8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 xml:space="preserve">Объединенная судостроительная корпорация (ОСК) представила на IV Форуме «Арктика – Регионы» предложения по развитию отечественного флота для Арктики. </w:t>
      </w:r>
      <w:r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>Директор Д</w:t>
      </w:r>
      <w:r w:rsidRPr="005622F8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>епартамента продаж и контрактации гражданского судостроения Михаил Афонютин рассказал о потребностях Северного морского пути, развитии Трансарктического транспортного коридора и роли российских верфей в создании судов высокого ледового класса.</w:t>
      </w:r>
    </w:p>
    <w:p w:rsidR="007E6FD5" w:rsidRPr="005622F8" w:rsidRDefault="007E6FD5" w:rsidP="007E6FD5">
      <w:pPr>
        <w:spacing w:after="0"/>
        <w:ind w:left="-30" w:firstLine="5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ource serif 4" w:hAnsi="Times New Roman" w:cs="Times New Roman"/>
          <w:color w:val="000000"/>
          <w:sz w:val="28"/>
          <w:szCs w:val="28"/>
        </w:rPr>
        <w:t>Выступая перед участниками форума</w:t>
      </w:r>
      <w:r>
        <w:rPr>
          <w:rFonts w:ascii="Times New Roman" w:eastAsia="source serif 4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 Михаил Афонютин привел статистику грузоперевозок в Арктике</w:t>
      </w:r>
      <w:r>
        <w:rPr>
          <w:rFonts w:ascii="Times New Roman" w:eastAsia="source serif 4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 отметив, что п</w:t>
      </w:r>
      <w:r w:rsidRPr="005622F8">
        <w:rPr>
          <w:rFonts w:ascii="Times New Roman" w:eastAsia="source serif 4" w:hAnsi="Times New Roman" w:cs="Times New Roman"/>
          <w:color w:val="000000"/>
          <w:sz w:val="28"/>
          <w:szCs w:val="28"/>
        </w:rPr>
        <w:t>о итогам 2025 года грузопоток по Северному морскому пути составил 37,04 млн тонн, превысив плановый показатель в 35,1 млн тонн. По сравнению с 2014 годом объем перевозок вырос более чем в девять раз. Основу грузовой базы СМП сост</w:t>
      </w:r>
      <w:r>
        <w:rPr>
          <w:rFonts w:ascii="Times New Roman" w:eastAsia="source serif 4" w:hAnsi="Times New Roman" w:cs="Times New Roman"/>
          <w:color w:val="000000"/>
          <w:sz w:val="28"/>
          <w:szCs w:val="28"/>
        </w:rPr>
        <w:t>авляют сжиженный природный газ, нефть, генеральные и прочие грузы</w:t>
      </w:r>
      <w:r w:rsidRPr="005622F8">
        <w:rPr>
          <w:rFonts w:ascii="Times New Roman" w:eastAsia="source serif 4" w:hAnsi="Times New Roman" w:cs="Times New Roman"/>
          <w:color w:val="000000"/>
          <w:sz w:val="28"/>
          <w:szCs w:val="28"/>
        </w:rPr>
        <w:t>.</w:t>
      </w:r>
    </w:p>
    <w:p w:rsidR="007E6FD5" w:rsidRPr="005622F8" w:rsidRDefault="007E6FD5" w:rsidP="007E6FD5">
      <w:pPr>
        <w:spacing w:after="0"/>
        <w:ind w:left="-30" w:firstLine="597"/>
        <w:jc w:val="both"/>
        <w:rPr>
          <w:rFonts w:ascii="Times New Roman" w:hAnsi="Times New Roman" w:cs="Times New Roman"/>
          <w:sz w:val="28"/>
          <w:szCs w:val="28"/>
        </w:rPr>
      </w:pPr>
      <w:r w:rsidRPr="005622F8">
        <w:rPr>
          <w:rFonts w:ascii="Times New Roman" w:eastAsia="source serif 4" w:hAnsi="Times New Roman" w:cs="Times New Roman"/>
          <w:color w:val="000000"/>
          <w:sz w:val="28"/>
          <w:szCs w:val="28"/>
        </w:rPr>
        <w:t>Дальнейшее развитие Северного морского пути и формирование Трансарктического транспортного коридора потребуют расширения арктического флота. По оценке</w:t>
      </w:r>
      <w:r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 экспертов отрасли</w:t>
      </w:r>
      <w:r w:rsidRPr="005622F8">
        <w:rPr>
          <w:rFonts w:ascii="Times New Roman" w:eastAsia="source serif 4" w:hAnsi="Times New Roman" w:cs="Times New Roman"/>
          <w:color w:val="000000"/>
          <w:sz w:val="28"/>
          <w:szCs w:val="28"/>
        </w:rPr>
        <w:t>, для обеспечения грузоперевозок по СМП и ТТК необходимо не менее 60 грузовых судов, около 20 аварийно-спасательных судов, а также обеспечивающий и вспомогательный флот.</w:t>
      </w:r>
    </w:p>
    <w:p w:rsidR="007E6FD5" w:rsidRPr="005622F8" w:rsidRDefault="007E6FD5" w:rsidP="007E6FD5">
      <w:pPr>
        <w:spacing w:after="0"/>
        <w:ind w:left="-30" w:firstLine="597"/>
        <w:jc w:val="both"/>
        <w:rPr>
          <w:rFonts w:ascii="Times New Roman" w:hAnsi="Times New Roman" w:cs="Times New Roman"/>
          <w:sz w:val="28"/>
          <w:szCs w:val="28"/>
        </w:rPr>
      </w:pPr>
      <w:r w:rsidRPr="005622F8">
        <w:rPr>
          <w:rFonts w:ascii="Times New Roman" w:eastAsia="source serif 4" w:hAnsi="Times New Roman" w:cs="Times New Roman"/>
          <w:color w:val="000000"/>
          <w:sz w:val="28"/>
          <w:szCs w:val="28"/>
        </w:rPr>
        <w:t>В ходе выступления Михаил Афонютин отметил, что создание судов высокого ледового класса необходимо рассматривать как комплексную задачу, включающую проектирование, строительство, ремонт, модернизацию и сервисное сопровождение на протяжении всего жизненного цикла судна.</w:t>
      </w:r>
    </w:p>
    <w:p w:rsidR="007E6FD5" w:rsidRPr="005622F8" w:rsidRDefault="007E6FD5" w:rsidP="007E6FD5">
      <w:pPr>
        <w:spacing w:after="0"/>
        <w:ind w:left="-30" w:firstLine="597"/>
        <w:jc w:val="both"/>
        <w:rPr>
          <w:rFonts w:ascii="Times New Roman" w:hAnsi="Times New Roman" w:cs="Times New Roman"/>
          <w:sz w:val="28"/>
          <w:szCs w:val="28"/>
        </w:rPr>
      </w:pPr>
      <w:r w:rsidRPr="000426B2">
        <w:rPr>
          <w:rFonts w:ascii="Times New Roman" w:eastAsia="source serif 4" w:hAnsi="Times New Roman" w:cs="Times New Roman"/>
          <w:i/>
          <w:color w:val="000000"/>
          <w:sz w:val="28"/>
          <w:szCs w:val="28"/>
        </w:rPr>
        <w:t xml:space="preserve">«Арктический флот является одним из ключевых элементов транспортной инфраструктуры страны. Россия должна обладать самостоятельной возможностью проектировать, строить, ремонтировать и модернизировать суда высокого ледового класса. Это позволит обеспечить устойчивость Северного морского пути, сохранить критические технологии и развивать </w:t>
      </w:r>
      <w:r w:rsidRPr="000426B2">
        <w:rPr>
          <w:rFonts w:ascii="Times New Roman" w:eastAsia="source serif 4" w:hAnsi="Times New Roman" w:cs="Times New Roman"/>
          <w:i/>
          <w:color w:val="000000"/>
          <w:sz w:val="28"/>
          <w:szCs w:val="28"/>
        </w:rPr>
        <w:lastRenderedPageBreak/>
        <w:t>компетенции отечественных конструкторских бюро, верфей и предприятий судового машиностроения»</w:t>
      </w:r>
      <w:r w:rsidRPr="005622F8"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, – отметил </w:t>
      </w:r>
      <w:r w:rsidRPr="000426B2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>Михаил Афонютин</w:t>
      </w:r>
      <w:r w:rsidRPr="005622F8">
        <w:rPr>
          <w:rFonts w:ascii="Times New Roman" w:eastAsia="source serif 4" w:hAnsi="Times New Roman" w:cs="Times New Roman"/>
          <w:color w:val="000000"/>
          <w:sz w:val="28"/>
          <w:szCs w:val="28"/>
        </w:rPr>
        <w:t>.</w:t>
      </w:r>
    </w:p>
    <w:p w:rsidR="007E6FD5" w:rsidRPr="005622F8" w:rsidRDefault="007E6FD5" w:rsidP="007E6FD5">
      <w:pPr>
        <w:spacing w:after="0"/>
        <w:ind w:left="-30" w:firstLine="597"/>
        <w:jc w:val="both"/>
        <w:rPr>
          <w:rFonts w:ascii="Times New Roman" w:hAnsi="Times New Roman" w:cs="Times New Roman"/>
          <w:sz w:val="28"/>
          <w:szCs w:val="28"/>
        </w:rPr>
      </w:pPr>
      <w:r w:rsidRPr="005622F8"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ОСК развивает компетенции по строительству ледоколов, транспортных, аварийно-спасательных, обеспечивающих и специализированных судов для работы в Арктике. Важное значение имеет серийное строительство, которое позволяет оптимизировать производственные процессы, сокращать сроки </w:t>
      </w:r>
      <w:r>
        <w:rPr>
          <w:rFonts w:ascii="Times New Roman" w:eastAsia="source serif 4" w:hAnsi="Times New Roman" w:cs="Times New Roman"/>
          <w:color w:val="000000"/>
          <w:sz w:val="28"/>
          <w:szCs w:val="28"/>
        </w:rPr>
        <w:t>строительства</w:t>
      </w:r>
      <w:r w:rsidRPr="005622F8"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 судов и формировать устойчивую кооперацию поставщиков оборудования и комплектующих.</w:t>
      </w:r>
    </w:p>
    <w:p w:rsidR="007E6FD5" w:rsidRPr="005622F8" w:rsidRDefault="007E6FD5" w:rsidP="007E6FD5">
      <w:pPr>
        <w:spacing w:after="0"/>
        <w:ind w:left="-30" w:firstLine="597"/>
        <w:jc w:val="both"/>
        <w:rPr>
          <w:rFonts w:ascii="Times New Roman" w:hAnsi="Times New Roman" w:cs="Times New Roman"/>
          <w:sz w:val="28"/>
          <w:szCs w:val="28"/>
        </w:rPr>
      </w:pPr>
      <w:r w:rsidRPr="005622F8">
        <w:rPr>
          <w:rFonts w:ascii="Times New Roman" w:eastAsia="source serif 4" w:hAnsi="Times New Roman" w:cs="Times New Roman"/>
          <w:color w:val="000000"/>
          <w:sz w:val="28"/>
          <w:szCs w:val="28"/>
        </w:rPr>
        <w:t>В числе предложений</w:t>
      </w:r>
      <w:r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 корпорации</w:t>
      </w:r>
      <w:r w:rsidRPr="005622F8">
        <w:rPr>
          <w:rFonts w:ascii="Times New Roman" w:eastAsia="source serif 4" w:hAnsi="Times New Roman" w:cs="Times New Roman"/>
          <w:color w:val="000000"/>
          <w:sz w:val="28"/>
          <w:szCs w:val="28"/>
        </w:rPr>
        <w:t>, представленных на форуме, – меры государственной поддержки строительства судов высокого ледового класса, размещение заказов на обеспечивающий и вспомогательный флот на российских верфях при наличии необходимых компетенций, а также финансирование прикладных исследований в области арктического судостроения.</w:t>
      </w:r>
    </w:p>
    <w:p w:rsidR="00000962" w:rsidRDefault="007E6FD5" w:rsidP="007E6F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ource serif 4" w:hAnsi="Times New Roman" w:cs="Times New Roman"/>
          <w:color w:val="000000"/>
          <w:sz w:val="28"/>
          <w:szCs w:val="28"/>
        </w:rPr>
        <w:t>Резюмируя свое выступление</w:t>
      </w:r>
      <w:r w:rsidR="00D959A3">
        <w:rPr>
          <w:rFonts w:ascii="Times New Roman" w:eastAsia="source serif 4" w:hAnsi="Times New Roman" w:cs="Times New Roman"/>
          <w:color w:val="000000"/>
          <w:sz w:val="28"/>
          <w:szCs w:val="28"/>
        </w:rPr>
        <w:t>,</w:t>
      </w:r>
      <w:bookmarkStart w:id="1" w:name="_GoBack"/>
      <w:bookmarkEnd w:id="1"/>
      <w:r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 Михаил Афонютин отметил, что </w:t>
      </w:r>
      <w:r w:rsidRPr="006A5703">
        <w:rPr>
          <w:rFonts w:ascii="Times New Roman" w:hAnsi="Times New Roman" w:cs="Times New Roman"/>
          <w:bCs/>
          <w:color w:val="000000"/>
          <w:sz w:val="28"/>
          <w:szCs w:val="28"/>
        </w:rPr>
        <w:t>масштаб потребности в арктическом флоте требует одновременно увеличивать производственные возможности и сохранять ключевые компетенции российского судостроения. Те типы судов, которые отечественные предприятия способны строить уже сегодня, прежде всего обеспечивающий и вспомогательный флот, должны загружать российские верфи. В крупнотоннажном сегменте необходимо наращивать отечественные мощности, сохраняя российское проектирование и возможность последующего серийного строительства в стране</w:t>
      </w:r>
      <w:r w:rsidRPr="006A5703">
        <w:rPr>
          <w:rFonts w:ascii="Times New Roman" w:eastAsia="source serif 4" w:hAnsi="Times New Roman" w:cs="Times New Roman"/>
          <w:color w:val="000000"/>
          <w:sz w:val="28"/>
          <w:szCs w:val="28"/>
        </w:rPr>
        <w:t>.</w:t>
      </w:r>
    </w:p>
    <w:p w:rsidR="007E6FD5" w:rsidRDefault="007E6FD5" w:rsidP="009D648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0962" w:rsidRDefault="00000962" w:rsidP="009D648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0B91" w:rsidRPr="00E76BDB" w:rsidRDefault="00386E21" w:rsidP="00E4576F">
      <w:pPr>
        <w:spacing w:afterLines="200" w:after="480"/>
        <w:rPr>
          <w:rFonts w:ascii="Times New Roman" w:hAnsi="Times New Roman" w:cs="Times New Roman"/>
          <w:b/>
          <w:sz w:val="24"/>
          <w:szCs w:val="24"/>
        </w:rPr>
      </w:pPr>
      <w:hyperlink r:id="rId9" w:history="1">
        <w:r w:rsidR="00150B91" w:rsidRPr="00E4576F">
          <w:rPr>
            <w:rStyle w:val="aa"/>
            <w:rFonts w:ascii="Times New Roman" w:hAnsi="Times New Roman" w:cs="Times New Roman"/>
            <w:sz w:val="24"/>
            <w:szCs w:val="24"/>
          </w:rPr>
          <w:t>Мы в соцсетях:</w:t>
        </w:r>
      </w:hyperlink>
    </w:p>
    <w:p w:rsidR="00150B91" w:rsidRDefault="00E4576F" w:rsidP="00150B91">
      <w:pPr>
        <w:spacing w:after="0"/>
        <w:jc w:val="both"/>
      </w:pPr>
      <w:r>
        <w:rPr>
          <w:noProof/>
          <w:lang w:eastAsia="ru-RU"/>
        </w:rPr>
        <w:drawing>
          <wp:inline distT="0" distB="0" distL="0" distR="0">
            <wp:extent cx="260513" cy="152400"/>
            <wp:effectExtent l="0" t="0" r="6350" b="0"/>
            <wp:docPr id="2" name="Рисунок 2" descr="https://www.aoosk.ru/upload/iblock/080/gw2ls5ttsw6sora9a8uu5aexf2kgegyu/Logo-OSK-White-on-R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aoosk.ru/upload/iblock/080/gw2ls5ttsw6sora9a8uu5aexf2kgegyu/Logo-OSK-White-on-Red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750" cy="173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hyperlink r:id="rId11" w:history="1">
        <w:r w:rsidR="00150B91" w:rsidRPr="006933DE">
          <w:rPr>
            <w:rStyle w:val="aa"/>
          </w:rPr>
          <w:t>Сайт ОСК</w:t>
        </w:r>
      </w:hyperlink>
    </w:p>
    <w:p w:rsidR="00150B91" w:rsidRDefault="00E4576F" w:rsidP="00150B91">
      <w:pPr>
        <w:spacing w:after="0"/>
        <w:jc w:val="both"/>
      </w:pPr>
      <w:r>
        <w:rPr>
          <w:noProof/>
          <w:lang w:eastAsia="ru-RU"/>
        </w:rPr>
        <w:drawing>
          <wp:inline distT="0" distB="0" distL="0" distR="0">
            <wp:extent cx="190500" cy="188293"/>
            <wp:effectExtent l="0" t="0" r="0" b="2540"/>
            <wp:docPr id="4" name="Рисунок 4" descr="https://avatars.mds.yandex.net/i?id=489e1c41616da098c01edbcd6ef626a3d9cd3a06-5538118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avatars.mds.yandex.net/i?id=489e1c41616da098c01edbcd6ef626a3d9cd3a06-5538118-images-thumbs&amp;n=1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25" t="3609" r="22916" b="3972"/>
                    <a:stretch/>
                  </pic:blipFill>
                  <pic:spPr bwMode="auto">
                    <a:xfrm>
                      <a:off x="0" y="0"/>
                      <a:ext cx="204509" cy="202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  <w:hyperlink r:id="rId13" w:history="1">
        <w:proofErr w:type="spellStart"/>
        <w:r w:rsidR="00150B91" w:rsidRPr="00E4576F">
          <w:rPr>
            <w:rStyle w:val="aa"/>
          </w:rPr>
          <w:t>Телеграм</w:t>
        </w:r>
        <w:proofErr w:type="spellEnd"/>
        <w:r w:rsidR="006933DE">
          <w:rPr>
            <w:rStyle w:val="aa"/>
          </w:rPr>
          <w:t>-</w:t>
        </w:r>
        <w:r w:rsidR="00150B91" w:rsidRPr="00E4576F">
          <w:rPr>
            <w:rStyle w:val="aa"/>
          </w:rPr>
          <w:t>канал «ОСК</w:t>
        </w:r>
      </w:hyperlink>
    </w:p>
    <w:p w:rsidR="00150B91" w:rsidRDefault="00E4576F" w:rsidP="00150B91">
      <w:pPr>
        <w:spacing w:after="0"/>
        <w:jc w:val="both"/>
      </w:pPr>
      <w:r>
        <w:rPr>
          <w:noProof/>
          <w:lang w:eastAsia="ru-RU"/>
        </w:rPr>
        <w:drawing>
          <wp:inline distT="0" distB="0" distL="0" distR="0">
            <wp:extent cx="180975" cy="180975"/>
            <wp:effectExtent l="0" t="0" r="9525" b="9525"/>
            <wp:docPr id="5" name="Рисунок 5" descr="https://avatars.mds.yandex.net/i?id=30397c0c4f2074aed049611e63f9432b0c213bbd-5497593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vatars.mds.yandex.net/i?id=30397c0c4f2074aed049611e63f9432b0c213bbd-5497593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576F">
        <w:t xml:space="preserve"> </w:t>
      </w:r>
      <w:hyperlink r:id="rId15" w:history="1">
        <w:r w:rsidR="00150B91" w:rsidRPr="00E4576F">
          <w:rPr>
            <w:rStyle w:val="aa"/>
          </w:rPr>
          <w:t>Сообщество ОСК</w:t>
        </w:r>
        <w:r w:rsidR="006933DE">
          <w:rPr>
            <w:rStyle w:val="aa"/>
          </w:rPr>
          <w:t xml:space="preserve"> в</w:t>
        </w:r>
        <w:r w:rsidR="00150B91" w:rsidRPr="00E4576F">
          <w:rPr>
            <w:rStyle w:val="aa"/>
          </w:rPr>
          <w:t xml:space="preserve"> «</w:t>
        </w:r>
        <w:proofErr w:type="spellStart"/>
        <w:r w:rsidR="00150B91" w:rsidRPr="00E4576F">
          <w:rPr>
            <w:rStyle w:val="aa"/>
          </w:rPr>
          <w:t>ВКонтакте</w:t>
        </w:r>
        <w:proofErr w:type="spellEnd"/>
        <w:r w:rsidR="00150B91" w:rsidRPr="00E4576F">
          <w:rPr>
            <w:rStyle w:val="aa"/>
          </w:rPr>
          <w:t>»</w:t>
        </w:r>
      </w:hyperlink>
    </w:p>
    <w:p w:rsidR="00150B91" w:rsidRDefault="00E4576F" w:rsidP="00150B91">
      <w:pPr>
        <w:spacing w:after="0"/>
        <w:jc w:val="both"/>
      </w:pPr>
      <w:r>
        <w:rPr>
          <w:noProof/>
          <w:lang w:eastAsia="ru-RU"/>
        </w:rPr>
        <w:drawing>
          <wp:inline distT="0" distB="0" distL="0" distR="0">
            <wp:extent cx="190500" cy="190500"/>
            <wp:effectExtent l="0" t="0" r="0" b="0"/>
            <wp:docPr id="6" name="Рисунок 6" descr="https://avatars.mds.yandex.net/i?id=e889f8451f22fe91128337570699dfba4e1680b1-9150622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avatars.mds.yandex.net/i?id=e889f8451f22fe91128337570699dfba4e1680b1-9150622-images-thumbs&amp;n=13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084" t="15476" r="31875" b="15873"/>
                    <a:stretch/>
                  </pic:blipFill>
                  <pic:spPr bwMode="auto">
                    <a:xfrm flipH="1"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4576F">
        <w:t xml:space="preserve"> </w:t>
      </w:r>
      <w:hyperlink r:id="rId17" w:history="1">
        <w:r w:rsidR="00150B91" w:rsidRPr="00E4576F">
          <w:rPr>
            <w:rStyle w:val="aa"/>
          </w:rPr>
          <w:t>Канал</w:t>
        </w:r>
        <w:r w:rsidR="006933DE">
          <w:rPr>
            <w:rStyle w:val="aa"/>
          </w:rPr>
          <w:t xml:space="preserve"> ОСК</w:t>
        </w:r>
        <w:r w:rsidR="00150B91" w:rsidRPr="00E4576F">
          <w:rPr>
            <w:rStyle w:val="aa"/>
          </w:rPr>
          <w:t xml:space="preserve"> в «Дзен»</w:t>
        </w:r>
      </w:hyperlink>
    </w:p>
    <w:p w:rsidR="00E4576F" w:rsidRDefault="00E4576F" w:rsidP="00E4576F">
      <w:pPr>
        <w:spacing w:after="0" w:line="480" w:lineRule="auto"/>
        <w:jc w:val="both"/>
      </w:pPr>
      <w:r>
        <w:rPr>
          <w:noProof/>
          <w:lang w:eastAsia="ru-RU"/>
        </w:rPr>
        <w:drawing>
          <wp:inline distT="0" distB="0" distL="0" distR="0">
            <wp:extent cx="202248" cy="200025"/>
            <wp:effectExtent l="0" t="0" r="7620" b="0"/>
            <wp:docPr id="7" name="Рисунок 7" descr="https://avatars.mds.yandex.net/i?id=8939f1786c3306c9698a7f6dfcb110294c0dadb5-5905783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avatars.mds.yandex.net/i?id=8939f1786c3306c9698a7f6dfcb110294c0dadb5-5905783-images-thumbs&amp;n=13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458" r="21667"/>
                    <a:stretch/>
                  </pic:blipFill>
                  <pic:spPr bwMode="auto">
                    <a:xfrm>
                      <a:off x="0" y="0"/>
                      <a:ext cx="213804" cy="211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  <w:hyperlink r:id="rId19" w:history="1">
        <w:r w:rsidRPr="00E4576F">
          <w:rPr>
            <w:rStyle w:val="aa"/>
          </w:rPr>
          <w:t>ОСК в мессенджере МАХ</w:t>
        </w:r>
      </w:hyperlink>
      <w:r>
        <w:t xml:space="preserve">  </w:t>
      </w:r>
    </w:p>
    <w:p w:rsidR="00E4576F" w:rsidRDefault="00E4576F" w:rsidP="00FE2335">
      <w:pPr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</w:p>
    <w:p w:rsidR="00A54585" w:rsidRPr="00C32E73" w:rsidRDefault="00A54585" w:rsidP="00FE2335">
      <w:pPr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C32E73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Справка об ОСК</w:t>
      </w:r>
    </w:p>
    <w:p w:rsidR="00A54585" w:rsidRPr="00C32E73" w:rsidRDefault="00386E21" w:rsidP="00FE2335">
      <w:pPr>
        <w:shd w:val="clear" w:color="auto" w:fill="FFFFFF"/>
        <w:spacing w:after="0" w:line="240" w:lineRule="auto"/>
        <w:jc w:val="both"/>
        <w:rPr>
          <w:rStyle w:val="aa"/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" w:history="1">
        <w:r w:rsidR="00A54585" w:rsidRPr="00C32E73">
          <w:rPr>
            <w:rStyle w:val="aa"/>
            <w:rFonts w:ascii="Times New Roman" w:eastAsia="Times New Roman" w:hAnsi="Times New Roman" w:cs="Times New Roman"/>
            <w:sz w:val="24"/>
            <w:szCs w:val="24"/>
            <w:lang w:eastAsia="ru-RU"/>
          </w:rPr>
          <w:t>https://www.aoosk.ru/press-center/press-kit/</w:t>
        </w:r>
      </w:hyperlink>
    </w:p>
    <w:p w:rsidR="00A54585" w:rsidRPr="00C32E73" w:rsidRDefault="00A54585" w:rsidP="00FE233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A54585" w:rsidRDefault="00A54585" w:rsidP="00FE23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32E7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Акционерное общество «Объединенная судостроительная корпорация» – крупнейшая судостроительная компания России. Создана в соответствии с Указом Президента Российской Федерации в 2007 году. В корпорацию входит более 60 проектно-конструкторских бюро и специализированных научно-исследовательских центров, верфей, судоремонтных, приборостроительных и машиностроительных предприятий, на базе которых консолидирована большая часть отечественного судостроительного комплекса. Предприятия ОСК работают во всех крупных портово-транспортных узлах страны: от Калининграда до Владивостока, от Мурманска до Астрахани. На них трудятся более 120 тысяч человек.</w:t>
      </w:r>
    </w:p>
    <w:p w:rsidR="009D648C" w:rsidRDefault="009D648C" w:rsidP="00FE23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sectPr w:rsidR="009D648C" w:rsidSect="009E1F47">
      <w:headerReference w:type="default" r:id="rId21"/>
      <w:footerReference w:type="default" r:id="rId22"/>
      <w:pgSz w:w="11906" w:h="16838"/>
      <w:pgMar w:top="2892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6E21" w:rsidRDefault="00386E21">
      <w:pPr>
        <w:spacing w:after="0" w:line="240" w:lineRule="auto"/>
      </w:pPr>
      <w:r>
        <w:separator/>
      </w:r>
    </w:p>
  </w:endnote>
  <w:endnote w:type="continuationSeparator" w:id="0">
    <w:p w:rsidR="00386E21" w:rsidRDefault="00386E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ource serif 4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4843" w:rsidRDefault="00DD5AC1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D959A3">
      <w:rPr>
        <w:noProof/>
      </w:rPr>
      <w:t>2</w:t>
    </w:r>
    <w:r>
      <w:fldChar w:fldCharType="end"/>
    </w:r>
  </w:p>
  <w:p w:rsidR="00104843" w:rsidRDefault="001048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6E21" w:rsidRDefault="00386E21">
      <w:pPr>
        <w:spacing w:after="0" w:line="240" w:lineRule="auto"/>
      </w:pPr>
      <w:r>
        <w:separator/>
      </w:r>
    </w:p>
  </w:footnote>
  <w:footnote w:type="continuationSeparator" w:id="0">
    <w:p w:rsidR="00386E21" w:rsidRDefault="00386E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4843" w:rsidRDefault="000A3A00">
    <w:pPr>
      <w:pStyle w:val="a3"/>
      <w:tabs>
        <w:tab w:val="clear" w:pos="4677"/>
      </w:tabs>
      <w:jc w:val="center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" behindDoc="0" locked="0" layoutInCell="1" allowOverlap="1" wp14:anchorId="541525DD" wp14:editId="4A5A6DFF">
              <wp:simplePos x="0" y="0"/>
              <wp:positionH relativeFrom="margin">
                <wp:posOffset>1221740</wp:posOffset>
              </wp:positionH>
              <wp:positionV relativeFrom="paragraph">
                <wp:posOffset>641350</wp:posOffset>
              </wp:positionV>
              <wp:extent cx="3880485" cy="1403985"/>
              <wp:effectExtent l="0" t="0" r="5715" b="635"/>
              <wp:wrapNone/>
              <wp:docPr id="4097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880485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104843" w:rsidRDefault="00DD5AC1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A6A6A6"/>
                              <w:sz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A6A6A6"/>
                              <w:sz w:val="16"/>
                            </w:rPr>
                            <w:t>АО «Объединенная судостроительная корпорация»</w:t>
                          </w:r>
                        </w:p>
                        <w:p w:rsidR="00104843" w:rsidRDefault="00DD5AC1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A6A6A6"/>
                              <w:sz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A6A6A6"/>
                              <w:sz w:val="16"/>
                            </w:rPr>
                            <w:t xml:space="preserve">тел.+ 7 (495) 617-33-00; </w:t>
                          </w:r>
                          <w:proofErr w:type="gramStart"/>
                          <w:r>
                            <w:rPr>
                              <w:rFonts w:ascii="Arial" w:hAnsi="Arial" w:cs="Arial"/>
                              <w:color w:val="A6A6A6"/>
                              <w:sz w:val="16"/>
                            </w:rPr>
                            <w:t>факс</w:t>
                          </w:r>
                          <w:r w:rsidR="000A3A00">
                            <w:rPr>
                              <w:rFonts w:ascii="Arial" w:hAnsi="Arial" w:cs="Arial"/>
                              <w:color w:val="A6A6A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A6A6A6"/>
                              <w:sz w:val="16"/>
                            </w:rPr>
                            <w:t>.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A6A6A6"/>
                              <w:sz w:val="16"/>
                            </w:rPr>
                            <w:t>+7 (495) 617-34-00</w:t>
                          </w:r>
                        </w:p>
                        <w:p w:rsidR="00104843" w:rsidRDefault="00386E21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A6A6A6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DD5AC1">
                              <w:rPr>
                                <w:rFonts w:ascii="Arial" w:hAnsi="Arial" w:cs="Arial"/>
                                <w:color w:val="A6A6A6"/>
                                <w:sz w:val="16"/>
                                <w:szCs w:val="16"/>
                              </w:rPr>
                              <w:t>pressa@aoosk.ru</w:t>
                            </w:r>
                          </w:hyperlink>
                          <w:r w:rsidR="00DD5AC1">
                            <w:rPr>
                              <w:rFonts w:ascii="Arial" w:hAnsi="Arial" w:cs="Arial"/>
                              <w:color w:val="A6A6A6"/>
                              <w:sz w:val="16"/>
                              <w:szCs w:val="16"/>
                            </w:rPr>
                            <w:t xml:space="preserve">    </w:t>
                          </w:r>
                          <w:hyperlink r:id="rId2" w:history="1">
                            <w:r w:rsidR="00DD5AC1">
                              <w:rPr>
                                <w:rFonts w:ascii="Arial" w:hAnsi="Arial" w:cs="Arial"/>
                                <w:color w:val="A6A6A6"/>
                                <w:sz w:val="16"/>
                                <w:szCs w:val="16"/>
                              </w:rPr>
                              <w:t>www.aoosk.ru</w:t>
                            </w:r>
                          </w:hyperlink>
                        </w:p>
                      </w:txbxContent>
                    </wps:txbx>
                    <wps:bodyPr vert="horz" wrap="square" lIns="91440" tIns="45720" rIns="91440" bIns="45720" anchor="t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1="http://schemas.microsoft.com/office/drawing/2015/9/8/chartex">
          <w:pict>
            <v:rect w14:anchorId="541525DD" id="Надпись 2" o:spid="_x0000_s1026" style="position:absolute;left:0;text-align:left;margin-left:96.2pt;margin-top:50.5pt;width:305.55pt;height:110.55pt;z-index:2;visibility:visible;mso-wrap-style:square;mso-width-percent:0;mso-height-percent:20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" stroked="f">
              <v:path arrowok="t"/>
              <v:textbox style="mso-fit-shape-to-text:t">
                <w:txbxContent>
                  <w:p w:rsidR="00104843" w:rsidRDefault="00DD5AC1">
                    <w:pPr>
                      <w:spacing w:after="0"/>
                      <w:jc w:val="center"/>
                      <w:rPr>
                        <w:rFonts w:ascii="Arial" w:hAnsi="Arial" w:cs="Arial"/>
                        <w:color w:val="A6A6A6"/>
                        <w:sz w:val="16"/>
                      </w:rPr>
                    </w:pPr>
                    <w:r>
                      <w:rPr>
                        <w:rFonts w:ascii="Arial" w:hAnsi="Arial" w:cs="Arial"/>
                        <w:color w:val="A6A6A6"/>
                        <w:sz w:val="16"/>
                      </w:rPr>
                      <w:t>АО «Объединенная судостроительная корпорация»</w:t>
                    </w:r>
                  </w:p>
                  <w:p w:rsidR="00104843" w:rsidRDefault="00DD5AC1">
                    <w:pPr>
                      <w:spacing w:after="0"/>
                      <w:jc w:val="center"/>
                      <w:rPr>
                        <w:rFonts w:ascii="Arial" w:hAnsi="Arial" w:cs="Arial"/>
                        <w:color w:val="A6A6A6"/>
                        <w:sz w:val="16"/>
                      </w:rPr>
                    </w:pPr>
                    <w:r>
                      <w:rPr>
                        <w:rFonts w:ascii="Arial" w:hAnsi="Arial" w:cs="Arial"/>
                        <w:color w:val="A6A6A6"/>
                        <w:sz w:val="16"/>
                      </w:rPr>
                      <w:t xml:space="preserve">тел.+ 7 (495) 617-33-00; </w:t>
                    </w:r>
                    <w:proofErr w:type="gramStart"/>
                    <w:r>
                      <w:rPr>
                        <w:rFonts w:ascii="Arial" w:hAnsi="Arial" w:cs="Arial"/>
                        <w:color w:val="A6A6A6"/>
                        <w:sz w:val="16"/>
                      </w:rPr>
                      <w:t>факс</w:t>
                    </w:r>
                    <w:r w:rsidR="000A3A00">
                      <w:rPr>
                        <w:rFonts w:ascii="Arial" w:hAnsi="Arial" w:cs="Arial"/>
                        <w:color w:val="A6A6A6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A6A6A6"/>
                        <w:sz w:val="16"/>
                      </w:rPr>
                      <w:t>.</w:t>
                    </w:r>
                    <w:proofErr w:type="gramEnd"/>
                    <w:r>
                      <w:rPr>
                        <w:rFonts w:ascii="Arial" w:hAnsi="Arial" w:cs="Arial"/>
                        <w:color w:val="A6A6A6"/>
                        <w:sz w:val="16"/>
                      </w:rPr>
                      <w:t>+7 (495) 617-34-00</w:t>
                    </w:r>
                  </w:p>
                  <w:p w:rsidR="00104843" w:rsidRDefault="00C87BC1">
                    <w:pPr>
                      <w:spacing w:after="0"/>
                      <w:jc w:val="center"/>
                      <w:rPr>
                        <w:rFonts w:ascii="Arial" w:hAnsi="Arial" w:cs="Arial"/>
                        <w:color w:val="A6A6A6"/>
                        <w:sz w:val="16"/>
                        <w:szCs w:val="16"/>
                      </w:rPr>
                    </w:pPr>
                    <w:hyperlink r:id="rId3" w:history="1">
                      <w:r w:rsidR="00DD5AC1">
                        <w:rPr>
                          <w:rFonts w:ascii="Arial" w:hAnsi="Arial" w:cs="Arial"/>
                          <w:color w:val="A6A6A6"/>
                          <w:sz w:val="16"/>
                          <w:szCs w:val="16"/>
                        </w:rPr>
                        <w:t>pressa@aoosk.ru</w:t>
                      </w:r>
                    </w:hyperlink>
                    <w:r w:rsidR="00DD5AC1">
                      <w:rPr>
                        <w:rFonts w:ascii="Arial" w:hAnsi="Arial" w:cs="Arial"/>
                        <w:color w:val="A6A6A6"/>
                        <w:sz w:val="16"/>
                        <w:szCs w:val="16"/>
                      </w:rPr>
                      <w:t xml:space="preserve">    </w:t>
                    </w:r>
                    <w:hyperlink r:id="rId4" w:history="1">
                      <w:r w:rsidR="00DD5AC1">
                        <w:rPr>
                          <w:rFonts w:ascii="Arial" w:hAnsi="Arial" w:cs="Arial"/>
                          <w:color w:val="A6A6A6"/>
                          <w:sz w:val="16"/>
                          <w:szCs w:val="16"/>
                        </w:rPr>
                        <w:t>www.aoosk.ru</w:t>
                      </w:r>
                    </w:hyperlink>
                  </w:p>
                </w:txbxContent>
              </v:textbox>
              <w10:wrap anchorx="margin"/>
            </v:rect>
          </w:pict>
        </mc:Fallback>
      </mc:AlternateContent>
    </w:r>
    <w:r w:rsidR="0052280C">
      <w:rPr>
        <w:rFonts w:ascii="Times New Roman" w:hAnsi="Times New Roman" w:cs="Times New Roman"/>
        <w:b/>
        <w:noProof/>
        <w:sz w:val="28"/>
        <w:szCs w:val="28"/>
        <w:lang w:eastAsia="ru-RU"/>
      </w:rPr>
      <w:drawing>
        <wp:inline distT="0" distB="0" distL="0" distR="0">
          <wp:extent cx="4914900" cy="1238250"/>
          <wp:effectExtent l="0" t="0" r="0" b="0"/>
          <wp:docPr id="3" name="Рисунок 3" descr="C:\Users\kucherenko\AppData\Local\Microsoft\Windows\INetCache\Content.Word\Логотип_ОСК_Российское судостроение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kucherenko\AppData\Local\Microsoft\Windows\INetCache\Content.Word\Логотип_ОСК_Российское судостроение_RGB.png"/>
                  <pic:cNvPicPr>
                    <a:picLocks noChangeAspect="1" noChangeArrowheads="1"/>
                  </pic:cNvPicPr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7456" t="22858" r="-14583" b="-15714"/>
                  <a:stretch/>
                </pic:blipFill>
                <pic:spPr bwMode="auto">
                  <a:xfrm>
                    <a:off x="0" y="0"/>
                    <a:ext cx="4914900" cy="12382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B7142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02"/>
    <w:multiLevelType w:val="hybridMultilevel"/>
    <w:tmpl w:val="EF866B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000003"/>
    <w:multiLevelType w:val="hybridMultilevel"/>
    <w:tmpl w:val="DD2449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000004"/>
    <w:multiLevelType w:val="hybridMultilevel"/>
    <w:tmpl w:val="624EE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000005"/>
    <w:multiLevelType w:val="multilevel"/>
    <w:tmpl w:val="4F001D62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  <w:i w:val="0"/>
      </w:rPr>
    </w:lvl>
    <w:lvl w:ilvl="1">
      <w:start w:val="2"/>
      <w:numFmt w:val="decimal"/>
      <w:lvlText w:val="%2."/>
      <w:lvlJc w:val="left"/>
      <w:pPr>
        <w:ind w:left="1288" w:hanging="720"/>
      </w:pPr>
      <w:rPr>
        <w:rFonts w:hint="default"/>
        <w:i w:val="0"/>
      </w:rPr>
    </w:lvl>
    <w:lvl w:ilvl="2">
      <w:start w:val="1"/>
      <w:numFmt w:val="decimal"/>
      <w:lvlText w:val="%1.%2)%3."/>
      <w:lvlJc w:val="left"/>
      <w:pPr>
        <w:ind w:left="2160" w:hanging="720"/>
      </w:pPr>
      <w:rPr>
        <w:rFonts w:hint="default"/>
        <w:i w:val="0"/>
      </w:rPr>
    </w:lvl>
    <w:lvl w:ilvl="3">
      <w:start w:val="1"/>
      <w:numFmt w:val="decimal"/>
      <w:lvlText w:val="%1.%2)%3.%4."/>
      <w:lvlJc w:val="left"/>
      <w:pPr>
        <w:ind w:left="3240" w:hanging="1080"/>
      </w:pPr>
      <w:rPr>
        <w:rFonts w:hint="default"/>
        <w:i w:val="0"/>
      </w:rPr>
    </w:lvl>
    <w:lvl w:ilvl="4">
      <w:start w:val="1"/>
      <w:numFmt w:val="decimal"/>
      <w:lvlText w:val="%1.%2)%3.%4.%5."/>
      <w:lvlJc w:val="left"/>
      <w:pPr>
        <w:ind w:left="3960" w:hanging="1080"/>
      </w:pPr>
      <w:rPr>
        <w:rFonts w:hint="default"/>
        <w:i w:val="0"/>
      </w:rPr>
    </w:lvl>
    <w:lvl w:ilvl="5">
      <w:start w:val="1"/>
      <w:numFmt w:val="decimal"/>
      <w:lvlText w:val="%1.%2)%3.%4.%5.%6."/>
      <w:lvlJc w:val="left"/>
      <w:pPr>
        <w:ind w:left="5040" w:hanging="1440"/>
      </w:pPr>
      <w:rPr>
        <w:rFonts w:hint="default"/>
        <w:i w:val="0"/>
      </w:rPr>
    </w:lvl>
    <w:lvl w:ilvl="6">
      <w:start w:val="1"/>
      <w:numFmt w:val="decimal"/>
      <w:lvlText w:val="%1.%2)%3.%4.%5.%6.%7."/>
      <w:lvlJc w:val="left"/>
      <w:pPr>
        <w:ind w:left="6120" w:hanging="1800"/>
      </w:pPr>
      <w:rPr>
        <w:rFonts w:hint="default"/>
        <w:i w:val="0"/>
      </w:rPr>
    </w:lvl>
    <w:lvl w:ilvl="7">
      <w:start w:val="1"/>
      <w:numFmt w:val="decimal"/>
      <w:lvlText w:val="%1.%2)%3.%4.%5.%6.%7.%8."/>
      <w:lvlJc w:val="left"/>
      <w:pPr>
        <w:ind w:left="6840" w:hanging="1800"/>
      </w:pPr>
      <w:rPr>
        <w:rFonts w:hint="default"/>
        <w:i w:val="0"/>
      </w:rPr>
    </w:lvl>
    <w:lvl w:ilvl="8">
      <w:start w:val="1"/>
      <w:numFmt w:val="decimal"/>
      <w:lvlText w:val="%1.%2)%3.%4.%5.%6.%7.%8.%9."/>
      <w:lvlJc w:val="left"/>
      <w:pPr>
        <w:ind w:left="7920" w:hanging="2160"/>
      </w:pPr>
      <w:rPr>
        <w:rFonts w:hint="default"/>
        <w:i w:val="0"/>
      </w:rPr>
    </w:lvl>
  </w:abstractNum>
  <w:abstractNum w:abstractNumId="5" w15:restartNumberingAfterBreak="0">
    <w:nsid w:val="00000006"/>
    <w:multiLevelType w:val="hybridMultilevel"/>
    <w:tmpl w:val="C1BE31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0000007"/>
    <w:multiLevelType w:val="hybridMultilevel"/>
    <w:tmpl w:val="94F88A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0000008"/>
    <w:multiLevelType w:val="hybridMultilevel"/>
    <w:tmpl w:val="4B78D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5F537E"/>
    <w:multiLevelType w:val="hybridMultilevel"/>
    <w:tmpl w:val="624EE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385EF0"/>
    <w:multiLevelType w:val="hybridMultilevel"/>
    <w:tmpl w:val="CFA0AE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8"/>
  </w:num>
  <w:num w:numId="5">
    <w:abstractNumId w:val="4"/>
  </w:num>
  <w:num w:numId="6">
    <w:abstractNumId w:val="6"/>
  </w:num>
  <w:num w:numId="7">
    <w:abstractNumId w:val="3"/>
  </w:num>
  <w:num w:numId="8">
    <w:abstractNumId w:val="0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843"/>
    <w:rsid w:val="00000962"/>
    <w:rsid w:val="00007CDF"/>
    <w:rsid w:val="000107BB"/>
    <w:rsid w:val="00013023"/>
    <w:rsid w:val="0001533E"/>
    <w:rsid w:val="00033F9D"/>
    <w:rsid w:val="00037CBB"/>
    <w:rsid w:val="00040796"/>
    <w:rsid w:val="0004272E"/>
    <w:rsid w:val="000441AA"/>
    <w:rsid w:val="00045E1E"/>
    <w:rsid w:val="00045E9F"/>
    <w:rsid w:val="00046AEB"/>
    <w:rsid w:val="00046E07"/>
    <w:rsid w:val="000566E3"/>
    <w:rsid w:val="0006036A"/>
    <w:rsid w:val="00064788"/>
    <w:rsid w:val="00067E9C"/>
    <w:rsid w:val="000708AC"/>
    <w:rsid w:val="0007334B"/>
    <w:rsid w:val="00073EA9"/>
    <w:rsid w:val="00076C1D"/>
    <w:rsid w:val="00081CB4"/>
    <w:rsid w:val="00082ADD"/>
    <w:rsid w:val="00083920"/>
    <w:rsid w:val="000848A4"/>
    <w:rsid w:val="00085107"/>
    <w:rsid w:val="000861D2"/>
    <w:rsid w:val="00086991"/>
    <w:rsid w:val="000911F8"/>
    <w:rsid w:val="000A3A00"/>
    <w:rsid w:val="000A4766"/>
    <w:rsid w:val="000A6394"/>
    <w:rsid w:val="000B3EB5"/>
    <w:rsid w:val="000D0215"/>
    <w:rsid w:val="000D3244"/>
    <w:rsid w:val="000D3705"/>
    <w:rsid w:val="000E2FEB"/>
    <w:rsid w:val="000E36AF"/>
    <w:rsid w:val="000F4450"/>
    <w:rsid w:val="00104843"/>
    <w:rsid w:val="00114BD5"/>
    <w:rsid w:val="00116A38"/>
    <w:rsid w:val="00116F38"/>
    <w:rsid w:val="001201E6"/>
    <w:rsid w:val="001343A2"/>
    <w:rsid w:val="00136E40"/>
    <w:rsid w:val="00140DE8"/>
    <w:rsid w:val="00144F59"/>
    <w:rsid w:val="0014597E"/>
    <w:rsid w:val="00150039"/>
    <w:rsid w:val="00150B91"/>
    <w:rsid w:val="00157B0F"/>
    <w:rsid w:val="00162397"/>
    <w:rsid w:val="00165807"/>
    <w:rsid w:val="00172B1D"/>
    <w:rsid w:val="00180CA0"/>
    <w:rsid w:val="00181688"/>
    <w:rsid w:val="00181D84"/>
    <w:rsid w:val="0018393F"/>
    <w:rsid w:val="001850F8"/>
    <w:rsid w:val="0018622D"/>
    <w:rsid w:val="00197244"/>
    <w:rsid w:val="001A483C"/>
    <w:rsid w:val="001A58C7"/>
    <w:rsid w:val="001B1959"/>
    <w:rsid w:val="001B2CA7"/>
    <w:rsid w:val="001B45E1"/>
    <w:rsid w:val="001B506D"/>
    <w:rsid w:val="001B6D75"/>
    <w:rsid w:val="001C025E"/>
    <w:rsid w:val="001D505E"/>
    <w:rsid w:val="001D6209"/>
    <w:rsid w:val="001D79B6"/>
    <w:rsid w:val="001E16D7"/>
    <w:rsid w:val="001F1045"/>
    <w:rsid w:val="001F1910"/>
    <w:rsid w:val="001F3E41"/>
    <w:rsid w:val="001F48A6"/>
    <w:rsid w:val="001F53CC"/>
    <w:rsid w:val="00206780"/>
    <w:rsid w:val="00216B77"/>
    <w:rsid w:val="00220B77"/>
    <w:rsid w:val="00221142"/>
    <w:rsid w:val="00221791"/>
    <w:rsid w:val="00223F05"/>
    <w:rsid w:val="002269A5"/>
    <w:rsid w:val="00237D78"/>
    <w:rsid w:val="002430EB"/>
    <w:rsid w:val="0024356F"/>
    <w:rsid w:val="00246C54"/>
    <w:rsid w:val="00247983"/>
    <w:rsid w:val="00252B5C"/>
    <w:rsid w:val="002545B4"/>
    <w:rsid w:val="00255CE0"/>
    <w:rsid w:val="00260FC3"/>
    <w:rsid w:val="002627F7"/>
    <w:rsid w:val="00266F58"/>
    <w:rsid w:val="00270F84"/>
    <w:rsid w:val="00271AE2"/>
    <w:rsid w:val="00272442"/>
    <w:rsid w:val="002747A4"/>
    <w:rsid w:val="00281CF2"/>
    <w:rsid w:val="002833C9"/>
    <w:rsid w:val="002845B7"/>
    <w:rsid w:val="0028493F"/>
    <w:rsid w:val="00286147"/>
    <w:rsid w:val="00287B60"/>
    <w:rsid w:val="002900AE"/>
    <w:rsid w:val="00290E60"/>
    <w:rsid w:val="002924E1"/>
    <w:rsid w:val="00294FF0"/>
    <w:rsid w:val="002B3544"/>
    <w:rsid w:val="002B660D"/>
    <w:rsid w:val="002C061F"/>
    <w:rsid w:val="002C1344"/>
    <w:rsid w:val="002C4D6B"/>
    <w:rsid w:val="002E2B5A"/>
    <w:rsid w:val="002F15C4"/>
    <w:rsid w:val="002F286C"/>
    <w:rsid w:val="002F500A"/>
    <w:rsid w:val="0030005C"/>
    <w:rsid w:val="003017BF"/>
    <w:rsid w:val="0030232E"/>
    <w:rsid w:val="00302363"/>
    <w:rsid w:val="00312D5E"/>
    <w:rsid w:val="00324336"/>
    <w:rsid w:val="00326F42"/>
    <w:rsid w:val="00327210"/>
    <w:rsid w:val="00331669"/>
    <w:rsid w:val="00332270"/>
    <w:rsid w:val="00335B09"/>
    <w:rsid w:val="003400C2"/>
    <w:rsid w:val="0034247A"/>
    <w:rsid w:val="00342CC0"/>
    <w:rsid w:val="003509C1"/>
    <w:rsid w:val="00350EDF"/>
    <w:rsid w:val="00351F83"/>
    <w:rsid w:val="00363FE9"/>
    <w:rsid w:val="003661D0"/>
    <w:rsid w:val="003664C1"/>
    <w:rsid w:val="00370028"/>
    <w:rsid w:val="003733C7"/>
    <w:rsid w:val="00373D37"/>
    <w:rsid w:val="00375382"/>
    <w:rsid w:val="00376453"/>
    <w:rsid w:val="00376DC7"/>
    <w:rsid w:val="003776AF"/>
    <w:rsid w:val="00380D40"/>
    <w:rsid w:val="003828D9"/>
    <w:rsid w:val="00385035"/>
    <w:rsid w:val="003867E5"/>
    <w:rsid w:val="00386E21"/>
    <w:rsid w:val="0038742A"/>
    <w:rsid w:val="00392A58"/>
    <w:rsid w:val="00393836"/>
    <w:rsid w:val="003A784F"/>
    <w:rsid w:val="003B079C"/>
    <w:rsid w:val="003B1C26"/>
    <w:rsid w:val="003B1EB9"/>
    <w:rsid w:val="003C52DF"/>
    <w:rsid w:val="003C5B38"/>
    <w:rsid w:val="003C638E"/>
    <w:rsid w:val="003D083E"/>
    <w:rsid w:val="003D2DC3"/>
    <w:rsid w:val="003E10F1"/>
    <w:rsid w:val="003E4861"/>
    <w:rsid w:val="003F3C40"/>
    <w:rsid w:val="003F46AE"/>
    <w:rsid w:val="003F5F55"/>
    <w:rsid w:val="003F6D2D"/>
    <w:rsid w:val="004013F7"/>
    <w:rsid w:val="0040215C"/>
    <w:rsid w:val="00411536"/>
    <w:rsid w:val="0042059B"/>
    <w:rsid w:val="004210A6"/>
    <w:rsid w:val="00421E44"/>
    <w:rsid w:val="0042355B"/>
    <w:rsid w:val="004253BF"/>
    <w:rsid w:val="004256AF"/>
    <w:rsid w:val="00427B0E"/>
    <w:rsid w:val="0043091D"/>
    <w:rsid w:val="00431B32"/>
    <w:rsid w:val="00433055"/>
    <w:rsid w:val="00436483"/>
    <w:rsid w:val="00442A7B"/>
    <w:rsid w:val="00444D85"/>
    <w:rsid w:val="00447E5D"/>
    <w:rsid w:val="00450731"/>
    <w:rsid w:val="00455C8B"/>
    <w:rsid w:val="004568DB"/>
    <w:rsid w:val="004572D8"/>
    <w:rsid w:val="00460415"/>
    <w:rsid w:val="00462A93"/>
    <w:rsid w:val="00467F8B"/>
    <w:rsid w:val="00470DCF"/>
    <w:rsid w:val="00477DE4"/>
    <w:rsid w:val="00480018"/>
    <w:rsid w:val="00483A22"/>
    <w:rsid w:val="00484519"/>
    <w:rsid w:val="0049605A"/>
    <w:rsid w:val="00496BCA"/>
    <w:rsid w:val="004A0F0E"/>
    <w:rsid w:val="004A274C"/>
    <w:rsid w:val="004A6F34"/>
    <w:rsid w:val="004B1DD7"/>
    <w:rsid w:val="004B1E99"/>
    <w:rsid w:val="004B1FA9"/>
    <w:rsid w:val="004B42B2"/>
    <w:rsid w:val="004D0802"/>
    <w:rsid w:val="004D0904"/>
    <w:rsid w:val="004D19DD"/>
    <w:rsid w:val="004D599F"/>
    <w:rsid w:val="004E69F0"/>
    <w:rsid w:val="004F399A"/>
    <w:rsid w:val="004F54FC"/>
    <w:rsid w:val="004F54FD"/>
    <w:rsid w:val="00504AFB"/>
    <w:rsid w:val="005064D6"/>
    <w:rsid w:val="00514C3E"/>
    <w:rsid w:val="00521DB6"/>
    <w:rsid w:val="0052280C"/>
    <w:rsid w:val="00526689"/>
    <w:rsid w:val="00531785"/>
    <w:rsid w:val="00532C2C"/>
    <w:rsid w:val="00544348"/>
    <w:rsid w:val="005456C4"/>
    <w:rsid w:val="00546AE5"/>
    <w:rsid w:val="0054795C"/>
    <w:rsid w:val="00551159"/>
    <w:rsid w:val="005527CF"/>
    <w:rsid w:val="00563DE1"/>
    <w:rsid w:val="00564C79"/>
    <w:rsid w:val="00570CF8"/>
    <w:rsid w:val="00573275"/>
    <w:rsid w:val="005737C9"/>
    <w:rsid w:val="00581289"/>
    <w:rsid w:val="00581DDA"/>
    <w:rsid w:val="00582645"/>
    <w:rsid w:val="00584180"/>
    <w:rsid w:val="005931A2"/>
    <w:rsid w:val="005938AB"/>
    <w:rsid w:val="005A04DA"/>
    <w:rsid w:val="005A0911"/>
    <w:rsid w:val="005A0E57"/>
    <w:rsid w:val="005A7A21"/>
    <w:rsid w:val="005B15BF"/>
    <w:rsid w:val="005C0172"/>
    <w:rsid w:val="005C21EE"/>
    <w:rsid w:val="005C2B47"/>
    <w:rsid w:val="005C34E8"/>
    <w:rsid w:val="005D5AEF"/>
    <w:rsid w:val="005D5BAC"/>
    <w:rsid w:val="005D771A"/>
    <w:rsid w:val="005E41DD"/>
    <w:rsid w:val="005E5359"/>
    <w:rsid w:val="005F1129"/>
    <w:rsid w:val="005F1D11"/>
    <w:rsid w:val="005F6389"/>
    <w:rsid w:val="00603A94"/>
    <w:rsid w:val="006102F6"/>
    <w:rsid w:val="00611E4E"/>
    <w:rsid w:val="0061622D"/>
    <w:rsid w:val="00626EC2"/>
    <w:rsid w:val="00630D3E"/>
    <w:rsid w:val="00637D35"/>
    <w:rsid w:val="00644E69"/>
    <w:rsid w:val="006504C6"/>
    <w:rsid w:val="00651D24"/>
    <w:rsid w:val="0065224F"/>
    <w:rsid w:val="00654850"/>
    <w:rsid w:val="006640E5"/>
    <w:rsid w:val="00666B29"/>
    <w:rsid w:val="006753DA"/>
    <w:rsid w:val="00685985"/>
    <w:rsid w:val="00691242"/>
    <w:rsid w:val="00691A09"/>
    <w:rsid w:val="006933DE"/>
    <w:rsid w:val="006A2E25"/>
    <w:rsid w:val="006A3B64"/>
    <w:rsid w:val="006A5CA4"/>
    <w:rsid w:val="006A5E41"/>
    <w:rsid w:val="006B3307"/>
    <w:rsid w:val="006B33D4"/>
    <w:rsid w:val="006B44D6"/>
    <w:rsid w:val="006B5F86"/>
    <w:rsid w:val="006B679D"/>
    <w:rsid w:val="006C379C"/>
    <w:rsid w:val="006D21C8"/>
    <w:rsid w:val="006D435C"/>
    <w:rsid w:val="006E4477"/>
    <w:rsid w:val="006E4D11"/>
    <w:rsid w:val="006E5947"/>
    <w:rsid w:val="006E7B81"/>
    <w:rsid w:val="006F5E10"/>
    <w:rsid w:val="007108F0"/>
    <w:rsid w:val="00714057"/>
    <w:rsid w:val="00723D40"/>
    <w:rsid w:val="00730F3D"/>
    <w:rsid w:val="0073379B"/>
    <w:rsid w:val="00736F83"/>
    <w:rsid w:val="00740095"/>
    <w:rsid w:val="00740508"/>
    <w:rsid w:val="00741E22"/>
    <w:rsid w:val="00742849"/>
    <w:rsid w:val="007437CA"/>
    <w:rsid w:val="00751CD7"/>
    <w:rsid w:val="00757AFB"/>
    <w:rsid w:val="007641A1"/>
    <w:rsid w:val="0078036A"/>
    <w:rsid w:val="00780D12"/>
    <w:rsid w:val="007813F2"/>
    <w:rsid w:val="007815F6"/>
    <w:rsid w:val="0078229B"/>
    <w:rsid w:val="00784363"/>
    <w:rsid w:val="007858D8"/>
    <w:rsid w:val="00786FE4"/>
    <w:rsid w:val="0079260F"/>
    <w:rsid w:val="00796407"/>
    <w:rsid w:val="007969D7"/>
    <w:rsid w:val="007A02ED"/>
    <w:rsid w:val="007A306D"/>
    <w:rsid w:val="007A4412"/>
    <w:rsid w:val="007A7E21"/>
    <w:rsid w:val="007B5602"/>
    <w:rsid w:val="007B7DA9"/>
    <w:rsid w:val="007C09F5"/>
    <w:rsid w:val="007C22CF"/>
    <w:rsid w:val="007C68E1"/>
    <w:rsid w:val="007C6B5D"/>
    <w:rsid w:val="007E06AD"/>
    <w:rsid w:val="007E159F"/>
    <w:rsid w:val="007E2594"/>
    <w:rsid w:val="007E44AE"/>
    <w:rsid w:val="007E6D82"/>
    <w:rsid w:val="007E6FD5"/>
    <w:rsid w:val="007E7BF4"/>
    <w:rsid w:val="007F1327"/>
    <w:rsid w:val="007F40D8"/>
    <w:rsid w:val="007F513F"/>
    <w:rsid w:val="007F6A53"/>
    <w:rsid w:val="008001EC"/>
    <w:rsid w:val="0080028E"/>
    <w:rsid w:val="00800384"/>
    <w:rsid w:val="008008A2"/>
    <w:rsid w:val="008024B8"/>
    <w:rsid w:val="008050D7"/>
    <w:rsid w:val="0080727B"/>
    <w:rsid w:val="00807A43"/>
    <w:rsid w:val="00812B0C"/>
    <w:rsid w:val="008134ED"/>
    <w:rsid w:val="008142A0"/>
    <w:rsid w:val="00815ADB"/>
    <w:rsid w:val="00822ABE"/>
    <w:rsid w:val="00826002"/>
    <w:rsid w:val="00830D5B"/>
    <w:rsid w:val="0083305D"/>
    <w:rsid w:val="00836C07"/>
    <w:rsid w:val="00837A68"/>
    <w:rsid w:val="00840F73"/>
    <w:rsid w:val="008416F4"/>
    <w:rsid w:val="00850F2C"/>
    <w:rsid w:val="008526AF"/>
    <w:rsid w:val="00852ADA"/>
    <w:rsid w:val="00861F46"/>
    <w:rsid w:val="0086522F"/>
    <w:rsid w:val="0086701C"/>
    <w:rsid w:val="0087259D"/>
    <w:rsid w:val="00875C05"/>
    <w:rsid w:val="0087653E"/>
    <w:rsid w:val="00881CB4"/>
    <w:rsid w:val="008941E8"/>
    <w:rsid w:val="00896A2B"/>
    <w:rsid w:val="008A2FC3"/>
    <w:rsid w:val="008A4095"/>
    <w:rsid w:val="008A6F17"/>
    <w:rsid w:val="008B24C2"/>
    <w:rsid w:val="008B3ED3"/>
    <w:rsid w:val="008B449C"/>
    <w:rsid w:val="008B5FB5"/>
    <w:rsid w:val="008D34BF"/>
    <w:rsid w:val="008F34FC"/>
    <w:rsid w:val="00901A13"/>
    <w:rsid w:val="00901CDF"/>
    <w:rsid w:val="00902701"/>
    <w:rsid w:val="0091054F"/>
    <w:rsid w:val="00913A10"/>
    <w:rsid w:val="009233BB"/>
    <w:rsid w:val="009358D8"/>
    <w:rsid w:val="00937361"/>
    <w:rsid w:val="009403CE"/>
    <w:rsid w:val="00941BE8"/>
    <w:rsid w:val="00942172"/>
    <w:rsid w:val="00946C02"/>
    <w:rsid w:val="009476AC"/>
    <w:rsid w:val="0095510A"/>
    <w:rsid w:val="00956F18"/>
    <w:rsid w:val="009571E0"/>
    <w:rsid w:val="00957407"/>
    <w:rsid w:val="00964523"/>
    <w:rsid w:val="009655A2"/>
    <w:rsid w:val="00974357"/>
    <w:rsid w:val="00976045"/>
    <w:rsid w:val="00981C3D"/>
    <w:rsid w:val="00982215"/>
    <w:rsid w:val="00985990"/>
    <w:rsid w:val="00994DB1"/>
    <w:rsid w:val="009A064B"/>
    <w:rsid w:val="009A621C"/>
    <w:rsid w:val="009B0F9B"/>
    <w:rsid w:val="009B0FEB"/>
    <w:rsid w:val="009B1777"/>
    <w:rsid w:val="009B3D06"/>
    <w:rsid w:val="009B5141"/>
    <w:rsid w:val="009C0216"/>
    <w:rsid w:val="009C5A47"/>
    <w:rsid w:val="009D1298"/>
    <w:rsid w:val="009D1540"/>
    <w:rsid w:val="009D388E"/>
    <w:rsid w:val="009D648C"/>
    <w:rsid w:val="009D741B"/>
    <w:rsid w:val="009E01E9"/>
    <w:rsid w:val="009E1A76"/>
    <w:rsid w:val="009E1F47"/>
    <w:rsid w:val="009E2844"/>
    <w:rsid w:val="009E2967"/>
    <w:rsid w:val="009E5CB9"/>
    <w:rsid w:val="009E5E35"/>
    <w:rsid w:val="009E785B"/>
    <w:rsid w:val="009F2294"/>
    <w:rsid w:val="009F5189"/>
    <w:rsid w:val="009F70C3"/>
    <w:rsid w:val="00A035F5"/>
    <w:rsid w:val="00A046DA"/>
    <w:rsid w:val="00A20EDA"/>
    <w:rsid w:val="00A23699"/>
    <w:rsid w:val="00A24306"/>
    <w:rsid w:val="00A32982"/>
    <w:rsid w:val="00A35428"/>
    <w:rsid w:val="00A42E1F"/>
    <w:rsid w:val="00A44EBC"/>
    <w:rsid w:val="00A51B9C"/>
    <w:rsid w:val="00A51C05"/>
    <w:rsid w:val="00A52408"/>
    <w:rsid w:val="00A54585"/>
    <w:rsid w:val="00A575B0"/>
    <w:rsid w:val="00A65C20"/>
    <w:rsid w:val="00A715E5"/>
    <w:rsid w:val="00A73854"/>
    <w:rsid w:val="00A76DC0"/>
    <w:rsid w:val="00A76E63"/>
    <w:rsid w:val="00A83F7B"/>
    <w:rsid w:val="00A85133"/>
    <w:rsid w:val="00A87F60"/>
    <w:rsid w:val="00A9348A"/>
    <w:rsid w:val="00AA0B9B"/>
    <w:rsid w:val="00AA0FA2"/>
    <w:rsid w:val="00AA657C"/>
    <w:rsid w:val="00AA74F6"/>
    <w:rsid w:val="00AB0FC7"/>
    <w:rsid w:val="00AB1968"/>
    <w:rsid w:val="00AB19B3"/>
    <w:rsid w:val="00AB6802"/>
    <w:rsid w:val="00AC356F"/>
    <w:rsid w:val="00AC37EB"/>
    <w:rsid w:val="00AC59DF"/>
    <w:rsid w:val="00AC66FA"/>
    <w:rsid w:val="00AD1164"/>
    <w:rsid w:val="00AD5487"/>
    <w:rsid w:val="00AE3F59"/>
    <w:rsid w:val="00AE6A32"/>
    <w:rsid w:val="00AE7EC9"/>
    <w:rsid w:val="00AF0BEC"/>
    <w:rsid w:val="00AF438A"/>
    <w:rsid w:val="00B02912"/>
    <w:rsid w:val="00B03664"/>
    <w:rsid w:val="00B05991"/>
    <w:rsid w:val="00B15489"/>
    <w:rsid w:val="00B34F00"/>
    <w:rsid w:val="00B41C73"/>
    <w:rsid w:val="00B43E19"/>
    <w:rsid w:val="00B6274D"/>
    <w:rsid w:val="00B627D9"/>
    <w:rsid w:val="00B65ADD"/>
    <w:rsid w:val="00B66B4B"/>
    <w:rsid w:val="00B66FAF"/>
    <w:rsid w:val="00B702D4"/>
    <w:rsid w:val="00B774A4"/>
    <w:rsid w:val="00B814B7"/>
    <w:rsid w:val="00B84335"/>
    <w:rsid w:val="00B87018"/>
    <w:rsid w:val="00B8727F"/>
    <w:rsid w:val="00B8776B"/>
    <w:rsid w:val="00B90F39"/>
    <w:rsid w:val="00B93B2F"/>
    <w:rsid w:val="00B958D0"/>
    <w:rsid w:val="00BA018C"/>
    <w:rsid w:val="00BB15B0"/>
    <w:rsid w:val="00BB6BA7"/>
    <w:rsid w:val="00BB711A"/>
    <w:rsid w:val="00BC112C"/>
    <w:rsid w:val="00BC1DF1"/>
    <w:rsid w:val="00BC4446"/>
    <w:rsid w:val="00BD11FE"/>
    <w:rsid w:val="00BD3135"/>
    <w:rsid w:val="00BD3969"/>
    <w:rsid w:val="00BE2C44"/>
    <w:rsid w:val="00BE34B3"/>
    <w:rsid w:val="00BE6EB4"/>
    <w:rsid w:val="00BF4271"/>
    <w:rsid w:val="00BF46BB"/>
    <w:rsid w:val="00BF7866"/>
    <w:rsid w:val="00BF7ADB"/>
    <w:rsid w:val="00C00461"/>
    <w:rsid w:val="00C02290"/>
    <w:rsid w:val="00C1419A"/>
    <w:rsid w:val="00C2280C"/>
    <w:rsid w:val="00C32E73"/>
    <w:rsid w:val="00C35092"/>
    <w:rsid w:val="00C417A2"/>
    <w:rsid w:val="00C41C42"/>
    <w:rsid w:val="00C44872"/>
    <w:rsid w:val="00C5583E"/>
    <w:rsid w:val="00C72A4E"/>
    <w:rsid w:val="00C74942"/>
    <w:rsid w:val="00C768BC"/>
    <w:rsid w:val="00C815F2"/>
    <w:rsid w:val="00C8344E"/>
    <w:rsid w:val="00C84AAD"/>
    <w:rsid w:val="00C86D53"/>
    <w:rsid w:val="00C87BC1"/>
    <w:rsid w:val="00C9130F"/>
    <w:rsid w:val="00C9383F"/>
    <w:rsid w:val="00C950AA"/>
    <w:rsid w:val="00CB5BEA"/>
    <w:rsid w:val="00CB682B"/>
    <w:rsid w:val="00CC0A7D"/>
    <w:rsid w:val="00CD2B1F"/>
    <w:rsid w:val="00CD3162"/>
    <w:rsid w:val="00CD3F2B"/>
    <w:rsid w:val="00CE0979"/>
    <w:rsid w:val="00CE6086"/>
    <w:rsid w:val="00CE7266"/>
    <w:rsid w:val="00CF6224"/>
    <w:rsid w:val="00D0587E"/>
    <w:rsid w:val="00D16C89"/>
    <w:rsid w:val="00D16D74"/>
    <w:rsid w:val="00D214DB"/>
    <w:rsid w:val="00D218C7"/>
    <w:rsid w:val="00D23B28"/>
    <w:rsid w:val="00D253EC"/>
    <w:rsid w:val="00D2585B"/>
    <w:rsid w:val="00D37ED0"/>
    <w:rsid w:val="00D474B6"/>
    <w:rsid w:val="00D47C4E"/>
    <w:rsid w:val="00D61F8C"/>
    <w:rsid w:val="00D62528"/>
    <w:rsid w:val="00D64D6E"/>
    <w:rsid w:val="00D7042C"/>
    <w:rsid w:val="00D73180"/>
    <w:rsid w:val="00D80917"/>
    <w:rsid w:val="00D82212"/>
    <w:rsid w:val="00D86196"/>
    <w:rsid w:val="00D959A3"/>
    <w:rsid w:val="00D965C7"/>
    <w:rsid w:val="00DA00C8"/>
    <w:rsid w:val="00DA3DB5"/>
    <w:rsid w:val="00DA7F98"/>
    <w:rsid w:val="00DB27C0"/>
    <w:rsid w:val="00DB398C"/>
    <w:rsid w:val="00DB45B0"/>
    <w:rsid w:val="00DB6E7F"/>
    <w:rsid w:val="00DC1D70"/>
    <w:rsid w:val="00DC4648"/>
    <w:rsid w:val="00DC4D7E"/>
    <w:rsid w:val="00DD17F5"/>
    <w:rsid w:val="00DD347A"/>
    <w:rsid w:val="00DD5AC1"/>
    <w:rsid w:val="00DD6F73"/>
    <w:rsid w:val="00DE1821"/>
    <w:rsid w:val="00DF0425"/>
    <w:rsid w:val="00DF1A6D"/>
    <w:rsid w:val="00E0482A"/>
    <w:rsid w:val="00E049A9"/>
    <w:rsid w:val="00E07DC9"/>
    <w:rsid w:val="00E11D06"/>
    <w:rsid w:val="00E128A3"/>
    <w:rsid w:val="00E13252"/>
    <w:rsid w:val="00E2655B"/>
    <w:rsid w:val="00E36D46"/>
    <w:rsid w:val="00E4576F"/>
    <w:rsid w:val="00E47189"/>
    <w:rsid w:val="00E51CF0"/>
    <w:rsid w:val="00E524F2"/>
    <w:rsid w:val="00E55C34"/>
    <w:rsid w:val="00E5643E"/>
    <w:rsid w:val="00E56B4C"/>
    <w:rsid w:val="00E57237"/>
    <w:rsid w:val="00E61D9A"/>
    <w:rsid w:val="00E62615"/>
    <w:rsid w:val="00E63232"/>
    <w:rsid w:val="00E7066D"/>
    <w:rsid w:val="00E756DA"/>
    <w:rsid w:val="00E770EB"/>
    <w:rsid w:val="00E8180A"/>
    <w:rsid w:val="00E81908"/>
    <w:rsid w:val="00E83F5D"/>
    <w:rsid w:val="00E85D1F"/>
    <w:rsid w:val="00E92979"/>
    <w:rsid w:val="00E92983"/>
    <w:rsid w:val="00E94010"/>
    <w:rsid w:val="00E95B8F"/>
    <w:rsid w:val="00E96809"/>
    <w:rsid w:val="00EB28E8"/>
    <w:rsid w:val="00EC1006"/>
    <w:rsid w:val="00EC35B8"/>
    <w:rsid w:val="00EC58D7"/>
    <w:rsid w:val="00ED0E9C"/>
    <w:rsid w:val="00ED2139"/>
    <w:rsid w:val="00ED507D"/>
    <w:rsid w:val="00EE4210"/>
    <w:rsid w:val="00EF5F02"/>
    <w:rsid w:val="00EF788D"/>
    <w:rsid w:val="00F03068"/>
    <w:rsid w:val="00F140BD"/>
    <w:rsid w:val="00F167E7"/>
    <w:rsid w:val="00F2278B"/>
    <w:rsid w:val="00F24789"/>
    <w:rsid w:val="00F32AE8"/>
    <w:rsid w:val="00F341BA"/>
    <w:rsid w:val="00F37578"/>
    <w:rsid w:val="00F42ED9"/>
    <w:rsid w:val="00F51936"/>
    <w:rsid w:val="00F542AD"/>
    <w:rsid w:val="00F579DA"/>
    <w:rsid w:val="00F62937"/>
    <w:rsid w:val="00F639F2"/>
    <w:rsid w:val="00F64223"/>
    <w:rsid w:val="00F646E1"/>
    <w:rsid w:val="00F64E14"/>
    <w:rsid w:val="00F67075"/>
    <w:rsid w:val="00F701B8"/>
    <w:rsid w:val="00F724D0"/>
    <w:rsid w:val="00F72E2A"/>
    <w:rsid w:val="00F74D08"/>
    <w:rsid w:val="00F76359"/>
    <w:rsid w:val="00F76924"/>
    <w:rsid w:val="00F80CBB"/>
    <w:rsid w:val="00F81BBE"/>
    <w:rsid w:val="00F85961"/>
    <w:rsid w:val="00F87302"/>
    <w:rsid w:val="00F91874"/>
    <w:rsid w:val="00F947D1"/>
    <w:rsid w:val="00FA156B"/>
    <w:rsid w:val="00FA3B79"/>
    <w:rsid w:val="00FA7FF3"/>
    <w:rsid w:val="00FB39A2"/>
    <w:rsid w:val="00FB6EC8"/>
    <w:rsid w:val="00FD4A41"/>
    <w:rsid w:val="00FD623C"/>
    <w:rsid w:val="00FD711C"/>
    <w:rsid w:val="00FE1172"/>
    <w:rsid w:val="00FE1E36"/>
    <w:rsid w:val="00FE2335"/>
    <w:rsid w:val="00FE40D1"/>
    <w:rsid w:val="00FE4BAE"/>
    <w:rsid w:val="00FF0F7B"/>
    <w:rsid w:val="00FF30FB"/>
    <w:rsid w:val="00FF5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4AC7CE"/>
  <w15:docId w15:val="{C9265559-429D-4A18-9F0E-63EF18554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200" w:after="0"/>
      <w:outlineLvl w:val="1"/>
    </w:pPr>
    <w:rPr>
      <w:rFonts w:ascii="Cambria" w:eastAsia="SimSu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</w:style>
  <w:style w:type="paragraph" w:styleId="a5">
    <w:name w:val="footer"/>
    <w:basedOn w:val="a"/>
    <w:link w:val="a6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</w:style>
  <w:style w:type="paragraph" w:styleId="a7">
    <w:name w:val="Balloon Text"/>
    <w:basedOn w:val="a"/>
    <w:link w:val="a8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rPr>
      <w:rFonts w:ascii="Tahoma" w:hAnsi="Tahoma" w:cs="Tahoma"/>
      <w:sz w:val="16"/>
      <w:szCs w:val="16"/>
    </w:rPr>
  </w:style>
  <w:style w:type="character" w:styleId="a9">
    <w:name w:val="Placeholder Text"/>
    <w:basedOn w:val="a0"/>
    <w:uiPriority w:val="99"/>
    <w:rPr>
      <w:color w:val="808080"/>
    </w:rPr>
  </w:style>
  <w:style w:type="character" w:styleId="aa">
    <w:name w:val="Hyperlink"/>
    <w:basedOn w:val="a0"/>
    <w:uiPriority w:val="99"/>
    <w:rPr>
      <w:color w:val="0000FF"/>
      <w:u w:val="single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character" w:styleId="ac">
    <w:name w:val="annotation reference"/>
    <w:basedOn w:val="a0"/>
    <w:uiPriority w:val="99"/>
    <w:rPr>
      <w:sz w:val="16"/>
      <w:szCs w:val="16"/>
    </w:rPr>
  </w:style>
  <w:style w:type="paragraph" w:styleId="ad">
    <w:name w:val="annotation text"/>
    <w:basedOn w:val="a"/>
    <w:link w:val="ae"/>
    <w:uiPriority w:val="99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rPr>
      <w:b/>
      <w:bCs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Pr>
      <w:rFonts w:ascii="Cambria" w:eastAsia="SimSun" w:hAnsi="Cambria" w:cs="SimSun"/>
      <w:b/>
      <w:bCs/>
      <w:color w:val="4F81BD"/>
      <w:sz w:val="26"/>
      <w:szCs w:val="26"/>
    </w:rPr>
  </w:style>
  <w:style w:type="character" w:customStyle="1" w:styleId="apple-converted-space">
    <w:name w:val="apple-converted-space"/>
    <w:basedOn w:val="a0"/>
  </w:style>
  <w:style w:type="paragraph" w:styleId="af1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Emphasis"/>
    <w:basedOn w:val="a0"/>
    <w:uiPriority w:val="20"/>
    <w:qFormat/>
    <w:rPr>
      <w:i/>
      <w:iCs/>
    </w:rPr>
  </w:style>
  <w:style w:type="paragraph" w:customStyle="1" w:styleId="Style2">
    <w:name w:val="Style2"/>
    <w:basedOn w:val="a"/>
    <w:uiPriority w:val="99"/>
    <w:pPr>
      <w:widowControl w:val="0"/>
      <w:autoSpaceDE w:val="0"/>
      <w:autoSpaceDN w:val="0"/>
      <w:adjustRightInd w:val="0"/>
      <w:spacing w:after="0" w:line="309" w:lineRule="exact"/>
      <w:ind w:firstLine="6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uiPriority w:val="99"/>
    <w:rPr>
      <w:rFonts w:ascii="Times New Roman" w:hAnsi="Times New Roman" w:cs="Times New Roman"/>
      <w:sz w:val="24"/>
      <w:szCs w:val="24"/>
    </w:rPr>
  </w:style>
  <w:style w:type="paragraph" w:styleId="af3">
    <w:name w:val="No Spacing"/>
    <w:uiPriority w:val="1"/>
    <w:qFormat/>
    <w:pPr>
      <w:spacing w:after="0" w:line="240" w:lineRule="auto"/>
    </w:pPr>
  </w:style>
  <w:style w:type="character" w:styleId="af4">
    <w:name w:val="Strong"/>
    <w:basedOn w:val="a0"/>
    <w:uiPriority w:val="22"/>
    <w:qFormat/>
    <w:rPr>
      <w:b/>
      <w:bCs/>
    </w:rPr>
  </w:style>
  <w:style w:type="paragraph" w:styleId="af5">
    <w:name w:val="footnote text"/>
    <w:basedOn w:val="a"/>
    <w:link w:val="af6"/>
    <w:uiPriority w:val="99"/>
    <w:semiHidden/>
    <w:unhideWhenUsed/>
    <w:rsid w:val="005A0911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5A0911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5A0911"/>
    <w:rPr>
      <w:vertAlign w:val="superscript"/>
    </w:rPr>
  </w:style>
  <w:style w:type="paragraph" w:styleId="af8">
    <w:name w:val="Plain Text"/>
    <w:basedOn w:val="a"/>
    <w:link w:val="af9"/>
    <w:uiPriority w:val="99"/>
    <w:semiHidden/>
    <w:unhideWhenUsed/>
    <w:rsid w:val="00DF0425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  <w:lang w:eastAsia="ru-RU"/>
    </w:rPr>
  </w:style>
  <w:style w:type="character" w:customStyle="1" w:styleId="af9">
    <w:name w:val="Текст Знак"/>
    <w:basedOn w:val="a0"/>
    <w:link w:val="af8"/>
    <w:uiPriority w:val="99"/>
    <w:semiHidden/>
    <w:rsid w:val="00DF0425"/>
    <w:rPr>
      <w:rFonts w:ascii="Times New Roman" w:eastAsiaTheme="minorHAnsi" w:hAnsi="Times New Roman" w:cs="Times New Roman"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F763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yrbpuc">
    <w:name w:val="yrbpuc"/>
    <w:basedOn w:val="a0"/>
    <w:rsid w:val="00CE0979"/>
  </w:style>
  <w:style w:type="paragraph" w:customStyle="1" w:styleId="my-2">
    <w:name w:val="my-2"/>
    <w:basedOn w:val="a"/>
    <w:rsid w:val="00F64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ad">
    <w:name w:val="lead"/>
    <w:basedOn w:val="a"/>
    <w:rsid w:val="00421E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a">
    <w:name w:val="Table Grid"/>
    <w:basedOn w:val="a1"/>
    <w:uiPriority w:val="39"/>
    <w:rsid w:val="00FD4A41"/>
    <w:pPr>
      <w:spacing w:after="0" w:line="240" w:lineRule="auto"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73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2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0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88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93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554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86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055272">
                              <w:marLeft w:val="-360"/>
                              <w:marRight w:val="-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702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5421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7478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8742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0653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0743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27148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35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8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4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74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5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68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024785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1236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29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16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3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23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0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21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9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9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0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t.me/aoOCK" TargetMode="External"/><Relationship Id="rId18" Type="http://schemas.openxmlformats.org/officeDocument/2006/relationships/image" Target="media/image5.jpeg"/><Relationship Id="rId3" Type="http://schemas.openxmlformats.org/officeDocument/2006/relationships/numbering" Target="numbering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17" Type="http://schemas.openxmlformats.org/officeDocument/2006/relationships/hyperlink" Target="https://dzen.ru/aoosk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4.jpeg"/><Relationship Id="rId20" Type="http://schemas.openxmlformats.org/officeDocument/2006/relationships/hyperlink" Target="https://www.aoosk.ru/press-center/press-kit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aoosk.ru" TargetMode="External"/><Relationship Id="rId24" Type="http://schemas.openxmlformats.org/officeDocument/2006/relationships/glossaryDocument" Target="glossary/document.xml"/><Relationship Id="rId5" Type="http://schemas.openxmlformats.org/officeDocument/2006/relationships/settings" Target="settings.xml"/><Relationship Id="rId15" Type="http://schemas.openxmlformats.org/officeDocument/2006/relationships/hyperlink" Target="https://vk.com/aoosk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1.jpeg"/><Relationship Id="rId19" Type="http://schemas.openxmlformats.org/officeDocument/2006/relationships/hyperlink" Target="https://max.ru/OCK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aoosk.ru/press-center/socials/" TargetMode="External"/><Relationship Id="rId14" Type="http://schemas.openxmlformats.org/officeDocument/2006/relationships/image" Target="media/image3.jpeg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ressa@aoosk.ru" TargetMode="External"/><Relationship Id="rId2" Type="http://schemas.openxmlformats.org/officeDocument/2006/relationships/hyperlink" Target="http://www.aoosk.ru" TargetMode="External"/><Relationship Id="rId1" Type="http://schemas.openxmlformats.org/officeDocument/2006/relationships/hyperlink" Target="mailto:pressa@aoosk.ru" TargetMode="External"/><Relationship Id="rId5" Type="http://schemas.openxmlformats.org/officeDocument/2006/relationships/image" Target="media/image6.png"/><Relationship Id="rId4" Type="http://schemas.openxmlformats.org/officeDocument/2006/relationships/hyperlink" Target="http://www.aoosk.r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D29B50CB72543278AFD22E86DE78A3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497F16B-950B-47FB-82FB-5FACE067E551}"/>
      </w:docPartPr>
      <w:docPartBody>
        <w:p w:rsidR="003C0812" w:rsidRDefault="005F0E61" w:rsidP="005F0E61">
          <w:pPr>
            <w:pStyle w:val="9D29B50CB72543278AFD22E86DE78A36"/>
          </w:pPr>
          <w:r w:rsidRPr="00BB6192">
            <w:rPr>
              <w:rStyle w:val="a3"/>
            </w:rPr>
            <w:t>[Дата публикации]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ource serif 4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E61"/>
    <w:rsid w:val="0024513E"/>
    <w:rsid w:val="003061D8"/>
    <w:rsid w:val="003B09CF"/>
    <w:rsid w:val="003C0812"/>
    <w:rsid w:val="00414B5E"/>
    <w:rsid w:val="004C218F"/>
    <w:rsid w:val="005C3EA6"/>
    <w:rsid w:val="005F0E61"/>
    <w:rsid w:val="00635512"/>
    <w:rsid w:val="006D793C"/>
    <w:rsid w:val="00751F8F"/>
    <w:rsid w:val="007650A4"/>
    <w:rsid w:val="00853C04"/>
    <w:rsid w:val="0085481A"/>
    <w:rsid w:val="008657DB"/>
    <w:rsid w:val="0087582D"/>
    <w:rsid w:val="008E5C1C"/>
    <w:rsid w:val="009328C8"/>
    <w:rsid w:val="00A44686"/>
    <w:rsid w:val="00A71A94"/>
    <w:rsid w:val="00AB7B87"/>
    <w:rsid w:val="00B41372"/>
    <w:rsid w:val="00BD3F96"/>
    <w:rsid w:val="00BF5913"/>
    <w:rsid w:val="00C345E8"/>
    <w:rsid w:val="00CA0424"/>
    <w:rsid w:val="00CD672A"/>
    <w:rsid w:val="00E12B6F"/>
    <w:rsid w:val="00E8032A"/>
    <w:rsid w:val="00E92501"/>
    <w:rsid w:val="00FF3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F0E61"/>
    <w:rPr>
      <w:color w:val="808080"/>
    </w:rPr>
  </w:style>
  <w:style w:type="paragraph" w:customStyle="1" w:styleId="9D29B50CB72543278AFD22E86DE78A36">
    <w:name w:val="9D29B50CB72543278AFD22E86DE78A36"/>
    <w:rsid w:val="005F0E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2026-08-13T00:00:00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1FDEF32-4B4C-4C6D-A3F6-8E61E067F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658</Words>
  <Characters>3756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OAOOSK.RU</Company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Анастасия Власенко</dc:creator>
  <cp:lastModifiedBy>Прохоров Павел Игоревич</cp:lastModifiedBy>
  <cp:revision>3</cp:revision>
  <cp:lastPrinted>2025-11-20T13:45:00Z</cp:lastPrinted>
  <dcterms:created xsi:type="dcterms:W3CDTF">2026-04-03T12:43:00Z</dcterms:created>
  <dcterms:modified xsi:type="dcterms:W3CDTF">2026-08-13T09:19:00Z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82c48da25c134eaba80caea6ea0a5540</vt:lpwstr>
  </property>
  <property fmtid="{D5CDD505-2E9C-101B-9397-08002B2CF9AE}" pid="3" name="_NewReviewCycle">
    <vt:lpwstr/>
  </property>
</Properties>
</file>